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6C" w:rsidRPr="0031066F" w:rsidRDefault="000B65FD">
      <w:pPr>
        <w:rPr>
          <w:rFonts w:ascii="Georgia" w:hAnsi="Georgia"/>
          <w:b/>
          <w:sz w:val="24"/>
          <w:szCs w:val="24"/>
        </w:rPr>
      </w:pPr>
      <w:r w:rsidRPr="0031066F">
        <w:rPr>
          <w:rFonts w:ascii="Georgia" w:hAnsi="Georgia"/>
          <w:b/>
          <w:sz w:val="24"/>
          <w:szCs w:val="24"/>
        </w:rPr>
        <w:t>NAMES, NOMBRES</w:t>
      </w:r>
      <w:proofErr w:type="gramStart"/>
      <w:r w:rsidRPr="0031066F">
        <w:rPr>
          <w:rFonts w:ascii="Georgia" w:hAnsi="Georgia"/>
          <w:b/>
          <w:sz w:val="24"/>
          <w:szCs w:val="24"/>
        </w:rPr>
        <w:t>,  by</w:t>
      </w:r>
      <w:proofErr w:type="gramEnd"/>
      <w:r w:rsidRPr="0031066F">
        <w:rPr>
          <w:rFonts w:ascii="Georgia" w:hAnsi="Georgia"/>
          <w:b/>
          <w:sz w:val="24"/>
          <w:szCs w:val="24"/>
        </w:rPr>
        <w:t xml:space="preserve"> Julia Alvarez—Close Reading</w:t>
      </w:r>
    </w:p>
    <w:p w:rsidR="008520BF" w:rsidRPr="008520BF" w:rsidRDefault="008520BF" w:rsidP="008520BF">
      <w:pPr>
        <w:pStyle w:val="Default"/>
      </w:pPr>
      <w:r w:rsidRPr="008520BF">
        <w:rPr>
          <w:b/>
          <w:bCs/>
        </w:rPr>
        <w:t xml:space="preserve">Close Reading </w:t>
      </w:r>
    </w:p>
    <w:p w:rsidR="008520BF" w:rsidRPr="008520BF" w:rsidRDefault="008520BF" w:rsidP="008520BF">
      <w:pPr>
        <w:pStyle w:val="Default"/>
      </w:pPr>
    </w:p>
    <w:p w:rsidR="008520BF" w:rsidRPr="0031066F" w:rsidRDefault="008520BF" w:rsidP="008520BF">
      <w:pPr>
        <w:pStyle w:val="Default"/>
        <w:rPr>
          <w:b/>
        </w:rPr>
      </w:pPr>
      <w:r w:rsidRPr="0031066F">
        <w:rPr>
          <w:b/>
          <w:bCs/>
        </w:rPr>
        <w:t xml:space="preserve">READ THE STORY READING FOR VOCABULARY </w:t>
      </w:r>
    </w:p>
    <w:p w:rsidR="008520BF" w:rsidRPr="0031066F" w:rsidRDefault="008520BF" w:rsidP="008520BF">
      <w:pPr>
        <w:pStyle w:val="Default"/>
      </w:pPr>
    </w:p>
    <w:p w:rsidR="008520BF" w:rsidRPr="0031066F" w:rsidRDefault="008520BF" w:rsidP="008520BF">
      <w:pPr>
        <w:pStyle w:val="Default"/>
      </w:pPr>
      <w:r w:rsidRPr="0031066F">
        <w:rPr>
          <w:bCs/>
        </w:rPr>
        <w:t xml:space="preserve">WORDBUSTING (CSSS) </w:t>
      </w:r>
    </w:p>
    <w:p w:rsidR="008520BF" w:rsidRPr="008520BF" w:rsidRDefault="008520BF" w:rsidP="008520BF">
      <w:pPr>
        <w:pStyle w:val="Default"/>
      </w:pPr>
      <w:r w:rsidRPr="008520BF">
        <w:t xml:space="preserve">Identify and highlight the following vocabulary words: </w:t>
      </w:r>
    </w:p>
    <w:p w:rsidR="008520BF" w:rsidRPr="008520BF" w:rsidRDefault="008520BF" w:rsidP="008520BF">
      <w:pPr>
        <w:pStyle w:val="Default"/>
      </w:pPr>
    </w:p>
    <w:p w:rsidR="008520BF" w:rsidRPr="008520BF" w:rsidRDefault="0031066F" w:rsidP="008520BF">
      <w:pPr>
        <w:pStyle w:val="Default"/>
        <w:rPr>
          <w:b/>
          <w:bCs/>
        </w:rPr>
      </w:pPr>
      <w:r>
        <w:rPr>
          <w:b/>
          <w:bCs/>
        </w:rPr>
        <w:t>Commencement    bazaar   forbade   convoluted    inevitably</w:t>
      </w:r>
    </w:p>
    <w:p w:rsidR="008520BF" w:rsidRPr="008520BF" w:rsidRDefault="008520BF" w:rsidP="008520BF">
      <w:pPr>
        <w:pStyle w:val="Default"/>
      </w:pPr>
    </w:p>
    <w:p w:rsidR="008520BF" w:rsidRPr="008520BF" w:rsidRDefault="008520BF" w:rsidP="008520BF">
      <w:pPr>
        <w:pStyle w:val="Default"/>
      </w:pPr>
      <w:r w:rsidRPr="008520BF">
        <w:t xml:space="preserve">Design a chart that shows the context, structure, sentence, and definition for each word. </w:t>
      </w:r>
    </w:p>
    <w:p w:rsidR="008520BF" w:rsidRPr="008520BF" w:rsidRDefault="008520BF" w:rsidP="008520BF">
      <w:pPr>
        <w:pStyle w:val="Default"/>
      </w:pPr>
      <w:proofErr w:type="gramStart"/>
      <w:r w:rsidRPr="008520BF">
        <w:rPr>
          <w:b/>
          <w:bCs/>
          <w:i/>
          <w:iCs/>
        </w:rPr>
        <w:t>context</w:t>
      </w:r>
      <w:proofErr w:type="gramEnd"/>
      <w:r w:rsidRPr="008520BF">
        <w:rPr>
          <w:b/>
          <w:bCs/>
          <w:i/>
          <w:iCs/>
        </w:rPr>
        <w:t xml:space="preserve"> - What does the word mean in context of the sentence? </w:t>
      </w:r>
    </w:p>
    <w:p w:rsidR="008520BF" w:rsidRPr="008520BF" w:rsidRDefault="008520BF" w:rsidP="008520BF">
      <w:pPr>
        <w:pStyle w:val="Default"/>
      </w:pPr>
      <w:proofErr w:type="gramStart"/>
      <w:r w:rsidRPr="008520BF">
        <w:rPr>
          <w:b/>
          <w:bCs/>
          <w:i/>
          <w:iCs/>
        </w:rPr>
        <w:t>structure</w:t>
      </w:r>
      <w:proofErr w:type="gramEnd"/>
      <w:r w:rsidRPr="008520BF">
        <w:rPr>
          <w:b/>
          <w:bCs/>
          <w:i/>
          <w:iCs/>
        </w:rPr>
        <w:t xml:space="preserve"> - Write the word with syllable breaks. </w:t>
      </w:r>
    </w:p>
    <w:p w:rsidR="008520BF" w:rsidRPr="008520BF" w:rsidRDefault="008520BF" w:rsidP="008520BF">
      <w:pPr>
        <w:pStyle w:val="Default"/>
      </w:pPr>
      <w:proofErr w:type="gramStart"/>
      <w:r w:rsidRPr="008520BF">
        <w:rPr>
          <w:b/>
          <w:bCs/>
          <w:i/>
          <w:iCs/>
        </w:rPr>
        <w:t>sentence</w:t>
      </w:r>
      <w:proofErr w:type="gramEnd"/>
      <w:r w:rsidRPr="008520BF">
        <w:rPr>
          <w:b/>
          <w:bCs/>
          <w:i/>
          <w:iCs/>
        </w:rPr>
        <w:t xml:space="preserve"> - Write the word in your own sentence. </w:t>
      </w:r>
    </w:p>
    <w:p w:rsidR="000B65FD" w:rsidRPr="008520BF" w:rsidRDefault="008520BF">
      <w:pPr>
        <w:rPr>
          <w:rFonts w:ascii="Georgia" w:hAnsi="Georgia"/>
          <w:sz w:val="24"/>
          <w:szCs w:val="24"/>
        </w:rPr>
      </w:pPr>
      <w:proofErr w:type="gramStart"/>
      <w:r w:rsidRPr="008520BF">
        <w:rPr>
          <w:rFonts w:ascii="Georgia" w:hAnsi="Georgia"/>
          <w:b/>
          <w:bCs/>
          <w:i/>
          <w:iCs/>
          <w:sz w:val="24"/>
          <w:szCs w:val="24"/>
        </w:rPr>
        <w:t>definition</w:t>
      </w:r>
      <w:proofErr w:type="gramEnd"/>
      <w:r w:rsidRPr="008520BF">
        <w:rPr>
          <w:rFonts w:ascii="Georgia" w:hAnsi="Georgia"/>
          <w:b/>
          <w:bCs/>
          <w:i/>
          <w:iCs/>
          <w:sz w:val="24"/>
          <w:szCs w:val="24"/>
        </w:rPr>
        <w:t xml:space="preserve"> – Look up the word in the dictionary and write the definition</w:t>
      </w:r>
    </w:p>
    <w:p w:rsidR="000B65FD" w:rsidRPr="0031066F" w:rsidRDefault="0031066F">
      <w:pPr>
        <w:rPr>
          <w:rFonts w:ascii="Georgia" w:hAnsi="Georgia"/>
          <w:b/>
          <w:sz w:val="24"/>
          <w:szCs w:val="24"/>
        </w:rPr>
      </w:pPr>
      <w:r>
        <w:rPr>
          <w:rFonts w:ascii="Georgia" w:hAnsi="Georgia"/>
          <w:b/>
          <w:sz w:val="24"/>
          <w:szCs w:val="24"/>
        </w:rPr>
        <w:t>READ</w:t>
      </w:r>
      <w:r w:rsidR="000B65FD" w:rsidRPr="0031066F">
        <w:rPr>
          <w:rFonts w:ascii="Georgia" w:hAnsi="Georgia"/>
          <w:b/>
          <w:sz w:val="24"/>
          <w:szCs w:val="24"/>
        </w:rPr>
        <w:t xml:space="preserve"> </w:t>
      </w:r>
      <w:r>
        <w:rPr>
          <w:rFonts w:ascii="Georgia" w:hAnsi="Georgia"/>
          <w:b/>
          <w:sz w:val="24"/>
          <w:szCs w:val="24"/>
        </w:rPr>
        <w:t>TO IDENTIFY THE AUTHOR’S PURPOSE</w:t>
      </w:r>
    </w:p>
    <w:p w:rsidR="000B65FD" w:rsidRDefault="000B65FD">
      <w:pPr>
        <w:rPr>
          <w:rFonts w:ascii="Georgia" w:hAnsi="Georgia"/>
          <w:sz w:val="24"/>
          <w:szCs w:val="24"/>
        </w:rPr>
      </w:pPr>
      <w:r>
        <w:rPr>
          <w:rFonts w:ascii="Georgia" w:hAnsi="Georgia"/>
          <w:sz w:val="24"/>
          <w:szCs w:val="24"/>
        </w:rPr>
        <w:t xml:space="preserve">As you read, identify the author’s purpose in writing her story.  The author may have more than one purpose.  For example, she may want to entertain the readers, evoke compassion, persuade, express ideas, or provide information. </w:t>
      </w:r>
    </w:p>
    <w:p w:rsidR="000B65FD" w:rsidRDefault="000B65FD">
      <w:pPr>
        <w:rPr>
          <w:rFonts w:ascii="Georgia" w:hAnsi="Georgia"/>
          <w:sz w:val="24"/>
          <w:szCs w:val="24"/>
        </w:rPr>
      </w:pPr>
      <w:r>
        <w:rPr>
          <w:rFonts w:ascii="Georgia" w:hAnsi="Georgia"/>
          <w:sz w:val="24"/>
          <w:szCs w:val="24"/>
        </w:rPr>
        <w:t>Chart Alvarez’s purpose (s) and supporting text in the following chart:</w:t>
      </w:r>
    </w:p>
    <w:p w:rsidR="000B65FD" w:rsidRDefault="000B65FD">
      <w:pPr>
        <w:rPr>
          <w:rFonts w:ascii="Georgia" w:hAnsi="Georgia"/>
          <w:sz w:val="24"/>
          <w:szCs w:val="24"/>
        </w:rPr>
      </w:pPr>
    </w:p>
    <w:tbl>
      <w:tblPr>
        <w:tblStyle w:val="TableGrid"/>
        <w:tblW w:w="0" w:type="auto"/>
        <w:tblLook w:val="04A0"/>
      </w:tblPr>
      <w:tblGrid>
        <w:gridCol w:w="4788"/>
        <w:gridCol w:w="4788"/>
      </w:tblGrid>
      <w:tr w:rsidR="000B65FD" w:rsidTr="000B65FD">
        <w:tc>
          <w:tcPr>
            <w:tcW w:w="4788" w:type="dxa"/>
          </w:tcPr>
          <w:p w:rsidR="000B65FD" w:rsidRDefault="000B65FD">
            <w:pPr>
              <w:rPr>
                <w:rFonts w:ascii="Georgia" w:hAnsi="Georgia"/>
                <w:sz w:val="24"/>
                <w:szCs w:val="24"/>
              </w:rPr>
            </w:pPr>
            <w:r>
              <w:rPr>
                <w:rFonts w:ascii="Georgia" w:hAnsi="Georgia"/>
                <w:sz w:val="24"/>
                <w:szCs w:val="24"/>
              </w:rPr>
              <w:t>Purpose for Writing</w:t>
            </w:r>
          </w:p>
        </w:tc>
        <w:tc>
          <w:tcPr>
            <w:tcW w:w="4788" w:type="dxa"/>
          </w:tcPr>
          <w:p w:rsidR="000B65FD" w:rsidRDefault="000B65FD">
            <w:pPr>
              <w:rPr>
                <w:rFonts w:ascii="Georgia" w:hAnsi="Georgia"/>
                <w:sz w:val="24"/>
                <w:szCs w:val="24"/>
              </w:rPr>
            </w:pPr>
            <w:r>
              <w:rPr>
                <w:rFonts w:ascii="Georgia" w:hAnsi="Georgia"/>
                <w:sz w:val="24"/>
                <w:szCs w:val="24"/>
              </w:rPr>
              <w:t>Details to Support</w:t>
            </w:r>
          </w:p>
        </w:tc>
      </w:tr>
      <w:tr w:rsidR="000B65FD" w:rsidTr="000B65FD">
        <w:tc>
          <w:tcPr>
            <w:tcW w:w="4788" w:type="dxa"/>
          </w:tcPr>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p w:rsidR="000B65FD" w:rsidRDefault="000B65FD">
            <w:pPr>
              <w:rPr>
                <w:rFonts w:ascii="Georgia" w:hAnsi="Georgia"/>
                <w:sz w:val="24"/>
                <w:szCs w:val="24"/>
              </w:rPr>
            </w:pPr>
          </w:p>
        </w:tc>
        <w:tc>
          <w:tcPr>
            <w:tcW w:w="4788" w:type="dxa"/>
          </w:tcPr>
          <w:p w:rsidR="000B65FD" w:rsidRDefault="000B65FD">
            <w:pPr>
              <w:rPr>
                <w:rFonts w:ascii="Georgia" w:hAnsi="Georgia"/>
                <w:sz w:val="24"/>
                <w:szCs w:val="24"/>
              </w:rPr>
            </w:pPr>
          </w:p>
        </w:tc>
      </w:tr>
    </w:tbl>
    <w:p w:rsidR="000B65FD" w:rsidRDefault="0031066F">
      <w:pPr>
        <w:rPr>
          <w:rFonts w:ascii="Georgia" w:hAnsi="Georgia"/>
          <w:b/>
          <w:sz w:val="24"/>
          <w:szCs w:val="24"/>
        </w:rPr>
      </w:pPr>
      <w:r w:rsidRPr="0031066F">
        <w:rPr>
          <w:rFonts w:ascii="Georgia" w:hAnsi="Georgia"/>
          <w:b/>
          <w:sz w:val="24"/>
          <w:szCs w:val="24"/>
        </w:rPr>
        <w:lastRenderedPageBreak/>
        <w:t>READ TO RECOGNIZE SENTENCE STRUCTURE</w:t>
      </w:r>
    </w:p>
    <w:p w:rsidR="00125CA4" w:rsidRPr="0031066F" w:rsidRDefault="0031066F" w:rsidP="004C6D3B">
      <w:pPr>
        <w:spacing w:line="240" w:lineRule="auto"/>
        <w:contextualSpacing/>
        <w:rPr>
          <w:rFonts w:ascii="Georgia" w:hAnsi="Georgia"/>
          <w:sz w:val="24"/>
          <w:szCs w:val="24"/>
        </w:rPr>
      </w:pPr>
      <w:r w:rsidRPr="0031066F">
        <w:rPr>
          <w:rFonts w:ascii="Georgia" w:hAnsi="Georgia"/>
          <w:sz w:val="24"/>
          <w:szCs w:val="24"/>
        </w:rPr>
        <w:t xml:space="preserve">One way to make sentences more interesting is to </w:t>
      </w:r>
      <w:r w:rsidR="004C6D3B">
        <w:rPr>
          <w:rFonts w:ascii="Georgia" w:hAnsi="Georgia"/>
          <w:sz w:val="24"/>
          <w:szCs w:val="24"/>
        </w:rPr>
        <w:t xml:space="preserve">combine them and create full meaning. </w:t>
      </w:r>
    </w:p>
    <w:p w:rsidR="0031066F" w:rsidRDefault="0031066F" w:rsidP="00125CA4">
      <w:pPr>
        <w:spacing w:line="240" w:lineRule="auto"/>
        <w:contextualSpacing/>
        <w:rPr>
          <w:rFonts w:ascii="Georgia" w:hAnsi="Georgia"/>
          <w:sz w:val="24"/>
          <w:szCs w:val="24"/>
        </w:rPr>
      </w:pPr>
    </w:p>
    <w:p w:rsidR="004C6D3B" w:rsidRDefault="004C6D3B">
      <w:pPr>
        <w:rPr>
          <w:rFonts w:ascii="Georgia" w:hAnsi="Georgia"/>
          <w:sz w:val="24"/>
          <w:szCs w:val="24"/>
        </w:rPr>
      </w:pPr>
      <w:r>
        <w:rPr>
          <w:rFonts w:ascii="Georgia" w:hAnsi="Georgia"/>
          <w:sz w:val="24"/>
          <w:szCs w:val="24"/>
        </w:rPr>
        <w:t xml:space="preserve">When two or more simple sentences are combined together, they form a compound sentence.  They may be combined by using a comma and a coordinating conjunction, a semicolon, or just a semicolon.  Combine the sentences below to create one amazing sentence.  Make sure that you don’t add or delete any parts that change the meaning, and try to use each of the ways mentioned above. </w:t>
      </w:r>
    </w:p>
    <w:p w:rsidR="00EB5BED" w:rsidRDefault="00EB5BED">
      <w:pPr>
        <w:rPr>
          <w:rFonts w:ascii="Georgia" w:hAnsi="Georgia"/>
          <w:sz w:val="24"/>
          <w:szCs w:val="24"/>
        </w:rPr>
      </w:pPr>
    </w:p>
    <w:p w:rsidR="004C6D3B" w:rsidRDefault="004C6D3B" w:rsidP="004C6D3B">
      <w:pPr>
        <w:pStyle w:val="ListParagraph"/>
        <w:numPr>
          <w:ilvl w:val="0"/>
          <w:numId w:val="1"/>
        </w:numPr>
        <w:rPr>
          <w:rFonts w:ascii="Georgia" w:hAnsi="Georgia"/>
          <w:sz w:val="24"/>
          <w:szCs w:val="24"/>
        </w:rPr>
      </w:pPr>
      <w:r>
        <w:rPr>
          <w:rFonts w:ascii="Georgia" w:hAnsi="Georgia"/>
          <w:sz w:val="24"/>
          <w:szCs w:val="24"/>
        </w:rPr>
        <w:t xml:space="preserve">Julia’s daughter wanted his first daughter’s name to be </w:t>
      </w:r>
      <w:proofErr w:type="spellStart"/>
      <w:r>
        <w:rPr>
          <w:rFonts w:ascii="Georgia" w:hAnsi="Georgia"/>
          <w:sz w:val="24"/>
          <w:szCs w:val="24"/>
        </w:rPr>
        <w:t>Mauran</w:t>
      </w:r>
      <w:proofErr w:type="spellEnd"/>
      <w:r>
        <w:rPr>
          <w:rFonts w:ascii="Georgia" w:hAnsi="Georgia"/>
          <w:sz w:val="24"/>
          <w:szCs w:val="24"/>
        </w:rPr>
        <w:t>.  Her mother thought the name was ugly.</w:t>
      </w:r>
    </w:p>
    <w:p w:rsidR="004C6D3B" w:rsidRDefault="004C6D3B" w:rsidP="004C6D3B">
      <w:pPr>
        <w:pStyle w:val="ListParagraph"/>
        <w:numPr>
          <w:ilvl w:val="0"/>
          <w:numId w:val="1"/>
        </w:numPr>
        <w:rPr>
          <w:rFonts w:ascii="Georgia" w:hAnsi="Georgia"/>
          <w:sz w:val="24"/>
          <w:szCs w:val="24"/>
        </w:rPr>
      </w:pPr>
      <w:r>
        <w:rPr>
          <w:rFonts w:ascii="Georgia" w:hAnsi="Georgia"/>
          <w:sz w:val="24"/>
          <w:szCs w:val="24"/>
        </w:rPr>
        <w:t>Julia said her name to herself to hear the beauty of it.  She did not correct the immigration officer’s pronunciation of it.</w:t>
      </w:r>
    </w:p>
    <w:p w:rsidR="004C6D3B" w:rsidRDefault="00EB5BED" w:rsidP="004C6D3B">
      <w:pPr>
        <w:pStyle w:val="ListParagraph"/>
        <w:numPr>
          <w:ilvl w:val="0"/>
          <w:numId w:val="1"/>
        </w:numPr>
        <w:rPr>
          <w:rFonts w:ascii="Georgia" w:hAnsi="Georgia"/>
          <w:sz w:val="24"/>
          <w:szCs w:val="24"/>
        </w:rPr>
      </w:pPr>
      <w:r>
        <w:rPr>
          <w:rFonts w:ascii="Georgia" w:hAnsi="Georgia"/>
          <w:sz w:val="24"/>
          <w:szCs w:val="24"/>
        </w:rPr>
        <w:t xml:space="preserve">N </w:t>
      </w:r>
      <w:proofErr w:type="spellStart"/>
      <w:proofErr w:type="gramStart"/>
      <w:r>
        <w:rPr>
          <w:rFonts w:ascii="Georgia" w:hAnsi="Georgia"/>
          <w:sz w:val="24"/>
          <w:szCs w:val="24"/>
        </w:rPr>
        <w:t>ames</w:t>
      </w:r>
      <w:proofErr w:type="spellEnd"/>
      <w:proofErr w:type="gramEnd"/>
      <w:r>
        <w:rPr>
          <w:rFonts w:ascii="Georgia" w:hAnsi="Georgia"/>
          <w:sz w:val="24"/>
          <w:szCs w:val="24"/>
        </w:rPr>
        <w:t xml:space="preserve"> of immigrants were often mispronounced.  In the 1960’s, many people became interested in pronouncing them correctly.</w:t>
      </w:r>
    </w:p>
    <w:p w:rsidR="00EB5BED" w:rsidRPr="00583C6A" w:rsidRDefault="00EB5BED" w:rsidP="00583C6A">
      <w:pPr>
        <w:pStyle w:val="ListParagraph"/>
        <w:rPr>
          <w:rFonts w:ascii="Georgia" w:hAnsi="Georgia"/>
          <w:sz w:val="24"/>
          <w:szCs w:val="24"/>
        </w:rPr>
      </w:pPr>
    </w:p>
    <w:p w:rsidR="00EB5BED" w:rsidRDefault="00EB5BED" w:rsidP="00EB5BED">
      <w:pPr>
        <w:rPr>
          <w:rFonts w:ascii="Georgia" w:hAnsi="Georgia"/>
          <w:b/>
          <w:sz w:val="24"/>
          <w:szCs w:val="24"/>
        </w:rPr>
      </w:pPr>
      <w:r w:rsidRPr="00EB5BED">
        <w:rPr>
          <w:rFonts w:ascii="Georgia" w:hAnsi="Georgia"/>
          <w:b/>
          <w:sz w:val="24"/>
          <w:szCs w:val="24"/>
        </w:rPr>
        <w:t>READ FOR WRITING</w:t>
      </w:r>
    </w:p>
    <w:p w:rsidR="00EB5BED" w:rsidRPr="00EB5BED" w:rsidRDefault="00EB5BED" w:rsidP="00EB5BED">
      <w:pPr>
        <w:rPr>
          <w:rFonts w:ascii="Georgia" w:hAnsi="Georgia"/>
          <w:sz w:val="24"/>
          <w:szCs w:val="24"/>
        </w:rPr>
      </w:pPr>
      <w:r w:rsidRPr="00EB5BED">
        <w:rPr>
          <w:rFonts w:ascii="Georgia" w:hAnsi="Georgia"/>
          <w:sz w:val="24"/>
          <w:szCs w:val="24"/>
        </w:rPr>
        <w:t xml:space="preserve">Working with a partner, use what you have learned about Julia Alvarez to write a dialogue between the author and a reporter. Present your dialogue to the class. </w:t>
      </w:r>
      <w:r w:rsidR="00583C6A">
        <w:rPr>
          <w:rFonts w:ascii="Georgia" w:hAnsi="Georgia"/>
          <w:sz w:val="24"/>
          <w:szCs w:val="24"/>
        </w:rPr>
        <w:t xml:space="preserve"> Create a circle web first noting what the main issue is in Names, </w:t>
      </w:r>
      <w:proofErr w:type="spellStart"/>
      <w:r w:rsidR="00583C6A">
        <w:rPr>
          <w:rFonts w:ascii="Georgia" w:hAnsi="Georgia"/>
          <w:sz w:val="24"/>
          <w:szCs w:val="24"/>
        </w:rPr>
        <w:t>Nombres</w:t>
      </w:r>
      <w:proofErr w:type="spellEnd"/>
      <w:r w:rsidR="00583C6A">
        <w:rPr>
          <w:rFonts w:ascii="Georgia" w:hAnsi="Georgia"/>
          <w:sz w:val="24"/>
          <w:szCs w:val="24"/>
        </w:rPr>
        <w:t xml:space="preserve">, what the author learned, what the author wants the reader to know, the author’s attitude, and the author’s observations. </w:t>
      </w:r>
    </w:p>
    <w:sectPr w:rsidR="00EB5BED" w:rsidRPr="00EB5BED" w:rsidSect="00A76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1D7D"/>
    <w:multiLevelType w:val="hybridMultilevel"/>
    <w:tmpl w:val="E7DA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FD"/>
    <w:rsid w:val="000B65FD"/>
    <w:rsid w:val="00125CA4"/>
    <w:rsid w:val="0031066F"/>
    <w:rsid w:val="004C6D3B"/>
    <w:rsid w:val="00583C6A"/>
    <w:rsid w:val="008520BF"/>
    <w:rsid w:val="009B64C5"/>
    <w:rsid w:val="00A7646C"/>
    <w:rsid w:val="00EB5BED"/>
    <w:rsid w:val="00F1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0BF"/>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4C6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2012-08-17T08:23:00Z</dcterms:created>
  <dcterms:modified xsi:type="dcterms:W3CDTF">2012-08-17T08:23:00Z</dcterms:modified>
</cp:coreProperties>
</file>